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1C6027">
      <w:pPr>
        <w:pStyle w:val="a3"/>
        <w:spacing w:before="0" w:beforeAutospacing="0" w:after="0" w:afterAutospacing="0" w:line="360" w:lineRule="auto"/>
        <w:ind w:firstLineChars="443" w:firstLine="1245"/>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1C6027">
        <w:rPr>
          <w:rFonts w:ascii="仿宋_GB2312" w:eastAsia="仿宋_GB2312" w:hAnsiTheme="minorEastAsia" w:cs="Times New Roman" w:hint="eastAsia"/>
          <w:b/>
          <w:bCs/>
          <w:color w:val="000000"/>
          <w:sz w:val="28"/>
          <w:szCs w:val="28"/>
        </w:rPr>
        <w:t>国研网</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1C6027"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DD43D4" w:rsidRPr="001C6027">
        <w:rPr>
          <w:rFonts w:ascii="仿宋_GB2312" w:eastAsia="仿宋_GB2312" w:hAnsi="Times New Roman" w:cs="Times New Roman"/>
          <w:color w:val="000000"/>
        </w:rPr>
        <w:t xml:space="preserve"> </w:t>
      </w:r>
      <w:r w:rsidR="001C6027" w:rsidRPr="001C6027">
        <w:rPr>
          <w:rFonts w:ascii="仿宋_GB2312" w:eastAsia="仿宋_GB2312" w:hAnsiTheme="minorEastAsia" w:cs="Times New Roman" w:hint="eastAsia"/>
          <w:bCs/>
          <w:color w:val="000000"/>
        </w:rPr>
        <w:t>国研网</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1C6027">
        <w:rPr>
          <w:rFonts w:ascii="仿宋_GB2312" w:eastAsia="仿宋_GB2312" w:hAnsi="Times New Roman" w:cs="Times New Roman" w:hint="eastAsia"/>
          <w:bCs/>
          <w:color w:val="000000" w:themeColor="text1"/>
        </w:rPr>
        <w:t>41</w:t>
      </w:r>
    </w:p>
    <w:p w:rsidR="0045579A" w:rsidRPr="001C6027" w:rsidRDefault="00D849AA" w:rsidP="00DA2E7B">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1C6027" w:rsidRPr="001C6027">
        <w:rPr>
          <w:rFonts w:ascii="仿宋_GB2312" w:eastAsia="仿宋_GB2312" w:hAnsiTheme="minorEastAsia" w:cs="Times New Roman" w:hint="eastAsia"/>
          <w:bCs/>
          <w:color w:val="000000"/>
        </w:rPr>
        <w:t>国研网</w:t>
      </w:r>
    </w:p>
    <w:p w:rsidR="00D849AA" w:rsidRPr="0021475B" w:rsidRDefault="00A568B5" w:rsidP="0045579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0552A" w:rsidRPr="0021475B">
        <w:rPr>
          <w:rFonts w:ascii="仿宋_GB2312" w:eastAsia="仿宋_GB2312" w:hAnsi="Times New Roman" w:cs="Times New Roman" w:hint="eastAsia"/>
          <w:bCs/>
          <w:color w:val="000000"/>
        </w:rPr>
        <w:t xml:space="preserve"> </w:t>
      </w:r>
      <w:r w:rsidR="001C6027">
        <w:rPr>
          <w:rFonts w:ascii="仿宋_GB2312" w:eastAsia="仿宋_GB2312" w:hAnsi="Times New Roman" w:cs="Times New Roman" w:hint="eastAsia"/>
          <w:bCs/>
          <w:color w:val="000000"/>
        </w:rPr>
        <w:t>北京国研网信息有限公司</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r w:rsidR="009D500E" w:rsidRPr="0021475B">
        <w:rPr>
          <w:rFonts w:ascii="仿宋_GB2312" w:eastAsia="仿宋_GB2312" w:hint="eastAsia"/>
          <w:color w:val="000000"/>
          <w:kern w:val="0"/>
          <w:sz w:val="24"/>
        </w:rPr>
        <w:t>6</w:t>
      </w:r>
      <w:bookmarkStart w:id="0" w:name="_GoBack"/>
      <w:bookmarkEnd w:id="0"/>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7C1" w:rsidRDefault="00AC17C1" w:rsidP="0026061A">
      <w:r>
        <w:separator/>
      </w:r>
    </w:p>
  </w:endnote>
  <w:endnote w:type="continuationSeparator" w:id="1">
    <w:p w:rsidR="00AC17C1" w:rsidRDefault="00AC17C1"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7C1" w:rsidRDefault="00AC17C1" w:rsidP="0026061A">
      <w:r>
        <w:separator/>
      </w:r>
    </w:p>
  </w:footnote>
  <w:footnote w:type="continuationSeparator" w:id="1">
    <w:p w:rsidR="00AC17C1" w:rsidRDefault="00AC17C1"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A74E7"/>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Company</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2017-11-06T05:10:00Z</cp:lastPrinted>
  <dcterms:created xsi:type="dcterms:W3CDTF">2017-11-06T05:13:00Z</dcterms:created>
  <dcterms:modified xsi:type="dcterms:W3CDTF">2017-11-06T05:14:00Z</dcterms:modified>
</cp:coreProperties>
</file>