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C425DA" w:rsidRDefault="00F32E25" w:rsidP="00C425DA">
      <w:pPr>
        <w:widowControl/>
        <w:spacing w:line="500" w:lineRule="atLeast"/>
        <w:ind w:firstLineChars="200" w:firstLine="562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C425DA" w:rsidRPr="00C425DA">
        <w:rPr>
          <w:rFonts w:ascii="仿宋_GB2312" w:eastAsia="仿宋_GB2312" w:hAnsi="宋体" w:hint="eastAsia"/>
          <w:b/>
          <w:color w:val="000000"/>
          <w:sz w:val="28"/>
          <w:szCs w:val="28"/>
        </w:rPr>
        <w:t>颗粒流强化换热装置</w:t>
      </w:r>
      <w:r w:rsidR="009A75DD" w:rsidRPr="00C425DA">
        <w:rPr>
          <w:rFonts w:ascii="仿宋_GB2312" w:eastAsia="仿宋_GB2312" w:hint="eastAsia"/>
          <w:b/>
          <w:bCs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E0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E0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C425DA" w:rsidRPr="00C425DA">
        <w:rPr>
          <w:rFonts w:ascii="仿宋_GB2312" w:eastAsia="仿宋_GB2312" w:hAnsi="宋体" w:hint="eastAsia"/>
          <w:color w:val="000000"/>
          <w:sz w:val="28"/>
          <w:szCs w:val="28"/>
        </w:rPr>
        <w:t>颗粒流强化换热装置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C425D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2018-23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86477B" w:rsidRPr="0086477B">
        <w:rPr>
          <w:rFonts w:ascii="仿宋_GB2312" w:eastAsia="仿宋_GB2312"/>
          <w:color w:val="000000"/>
          <w:sz w:val="28"/>
          <w:szCs w:val="28"/>
        </w:rPr>
        <w:t xml:space="preserve"> </w:t>
      </w:r>
      <w:r w:rsidR="00C425DA" w:rsidRPr="00C425DA">
        <w:rPr>
          <w:rFonts w:ascii="仿宋_GB2312" w:eastAsia="仿宋_GB2312" w:hAnsi="宋体" w:hint="eastAsia"/>
          <w:color w:val="000000"/>
          <w:sz w:val="28"/>
          <w:szCs w:val="28"/>
        </w:rPr>
        <w:t>颗粒流强化换热装置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B16EB8" w:rsidRPr="00F05F09" w:rsidRDefault="00F32E25" w:rsidP="000F4E36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86477B" w:rsidRPr="004302BF">
        <w:rPr>
          <w:rFonts w:ascii="仿宋_GB2312" w:eastAsia="仿宋_GB2312"/>
          <w:color w:val="000000"/>
          <w:sz w:val="28"/>
          <w:szCs w:val="28"/>
        </w:rPr>
        <w:t xml:space="preserve"> </w:t>
      </w:r>
      <w:r w:rsidR="00C425DA" w:rsidRPr="00C425DA">
        <w:rPr>
          <w:rFonts w:ascii="仿宋_GB2312" w:eastAsia="仿宋_GB2312" w:hAnsi="宋体" w:hint="eastAsia"/>
          <w:color w:val="000000"/>
          <w:sz w:val="28"/>
          <w:szCs w:val="28"/>
        </w:rPr>
        <w:t>颗粒流强化换热装置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E0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31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9A75DD" w:rsidRPr="009D1978">
        <w:rPr>
          <w:rFonts w:ascii="仿宋_GB2312" w:eastAsia="仿宋_GB2312"/>
          <w:sz w:val="28"/>
          <w:szCs w:val="28"/>
        </w:rPr>
        <w:t xml:space="preserve"> </w:t>
      </w:r>
      <w:r w:rsidR="00BE0388">
        <w:rPr>
          <w:rFonts w:ascii="仿宋_GB2312" w:eastAsia="仿宋_GB2312" w:hint="eastAsia"/>
          <w:sz w:val="28"/>
          <w:szCs w:val="28"/>
        </w:rPr>
        <w:t>浙江巨化自动化仪表有限公司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BE0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77658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BE0388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E0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E0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B75" w:rsidRDefault="00365B75">
      <w:r>
        <w:separator/>
      </w:r>
    </w:p>
  </w:endnote>
  <w:endnote w:type="continuationSeparator" w:id="0">
    <w:p w:rsidR="00365B75" w:rsidRDefault="00365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B75" w:rsidRDefault="00365B75">
      <w:r>
        <w:separator/>
      </w:r>
    </w:p>
  </w:footnote>
  <w:footnote w:type="continuationSeparator" w:id="0">
    <w:p w:rsidR="00365B75" w:rsidRDefault="00365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9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263AB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263AD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9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4</cp:revision>
  <cp:lastPrinted>2018-06-05T03:07:00Z</cp:lastPrinted>
  <dcterms:created xsi:type="dcterms:W3CDTF">2018-05-31T01:39:00Z</dcterms:created>
  <dcterms:modified xsi:type="dcterms:W3CDTF">2018-06-05T03:08:00Z</dcterms:modified>
</cp:coreProperties>
</file>